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7B" w:rsidRPr="00743F5F" w:rsidRDefault="009F607B" w:rsidP="00743F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b/>
          <w:color w:val="454545"/>
          <w:sz w:val="26"/>
          <w:szCs w:val="26"/>
        </w:rPr>
      </w:pPr>
      <w:r w:rsidRPr="00743F5F">
        <w:rPr>
          <w:rFonts w:ascii=".SF UI Text" w:hAnsi=".SF UI Text"/>
          <w:b/>
          <w:color w:val="454545"/>
          <w:sz w:val="26"/>
          <w:szCs w:val="26"/>
        </w:rPr>
        <w:t>Как правильно перевести скот на зимне-стойловое содержание</w:t>
      </w:r>
    </w:p>
    <w:p w:rsidR="009F607B" w:rsidRDefault="009F607B" w:rsidP="009F607B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</w:p>
    <w:p w:rsidR="00743F5F" w:rsidRDefault="009F607B" w:rsidP="00743F5F">
      <w:pPr>
        <w:pStyle w:val="a3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  <w:sz w:val="26"/>
          <w:szCs w:val="26"/>
        </w:rPr>
      </w:pPr>
      <w:r>
        <w:rPr>
          <w:rFonts w:ascii=".SF UI Text" w:hAnsi=".SF UI Text"/>
          <w:color w:val="454545"/>
          <w:sz w:val="26"/>
          <w:szCs w:val="26"/>
        </w:rPr>
        <w:t>Осень - ответственная пора и для животноводов. Чтобы перевод скота на зимн</w:t>
      </w:r>
      <w:r w:rsidR="00743F5F">
        <w:rPr>
          <w:rFonts w:ascii=".SF UI Text" w:hAnsi=".SF UI Text"/>
          <w:color w:val="454545"/>
          <w:sz w:val="26"/>
          <w:szCs w:val="26"/>
        </w:rPr>
        <w:t>е-стойловое содержание проходил</w:t>
      </w:r>
      <w:r>
        <w:rPr>
          <w:rFonts w:ascii=".SF UI Text" w:hAnsi=".SF UI Text"/>
          <w:color w:val="454545"/>
          <w:sz w:val="26"/>
          <w:szCs w:val="26"/>
        </w:rPr>
        <w:t xml:space="preserve"> без потери продуктивности и снижения качества молока, важно избежать стрессовых ситуаций для животных. </w:t>
      </w:r>
    </w:p>
    <w:p w:rsidR="00743F5F" w:rsidRDefault="009F607B" w:rsidP="00743F5F">
      <w:pPr>
        <w:pStyle w:val="a3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  <w:sz w:val="26"/>
          <w:szCs w:val="26"/>
        </w:rPr>
      </w:pPr>
      <w:r>
        <w:rPr>
          <w:rFonts w:ascii=".SF UI Text" w:hAnsi=".SF UI Text"/>
          <w:color w:val="454545"/>
          <w:sz w:val="26"/>
          <w:szCs w:val="26"/>
        </w:rPr>
        <w:t xml:space="preserve">"Нивелировать или совсем избежать стрессовых явлений при переводе скота и сохранить продуктивность можно правильным кормлением" - говорит зав. лабораторией молочного скотоводства Башкирского НИИСХ </w:t>
      </w:r>
      <w:proofErr w:type="spellStart"/>
      <w:r>
        <w:rPr>
          <w:rFonts w:ascii=".SF UI Text" w:hAnsi=".SF UI Text"/>
          <w:color w:val="454545"/>
          <w:sz w:val="26"/>
          <w:szCs w:val="26"/>
        </w:rPr>
        <w:t>Идрис</w:t>
      </w:r>
      <w:proofErr w:type="spellEnd"/>
      <w:r>
        <w:rPr>
          <w:rFonts w:ascii=".SF UI Text" w:hAnsi=".SF UI Text"/>
          <w:color w:val="454545"/>
          <w:sz w:val="26"/>
          <w:szCs w:val="26"/>
        </w:rPr>
        <w:t xml:space="preserve"> </w:t>
      </w:r>
      <w:proofErr w:type="spellStart"/>
      <w:r>
        <w:rPr>
          <w:rFonts w:ascii=".SF UI Text" w:hAnsi=".SF UI Text"/>
          <w:color w:val="454545"/>
          <w:sz w:val="26"/>
          <w:szCs w:val="26"/>
        </w:rPr>
        <w:t>Юмагузин</w:t>
      </w:r>
      <w:proofErr w:type="spellEnd"/>
      <w:r>
        <w:rPr>
          <w:rFonts w:ascii=".SF UI Text" w:hAnsi=".SF UI Text"/>
          <w:color w:val="454545"/>
          <w:sz w:val="26"/>
          <w:szCs w:val="26"/>
        </w:rPr>
        <w:t xml:space="preserve">. - Главные условия – обеспечение достаточным количеством кормов и постепенность перехода к зимнему рациону". </w:t>
      </w:r>
    </w:p>
    <w:p w:rsidR="009F607B" w:rsidRDefault="009F607B" w:rsidP="00743F5F">
      <w:pPr>
        <w:pStyle w:val="a3"/>
        <w:shd w:val="clear" w:color="auto" w:fill="FFFFFF"/>
        <w:spacing w:before="0" w:beforeAutospacing="0" w:after="0" w:afterAutospacing="0"/>
        <w:jc w:val="both"/>
        <w:rPr>
          <w:rFonts w:ascii=".SF UI Text" w:hAnsi=".SF UI Text"/>
          <w:color w:val="454545"/>
          <w:sz w:val="26"/>
          <w:szCs w:val="26"/>
        </w:rPr>
      </w:pPr>
      <w:r>
        <w:rPr>
          <w:rFonts w:ascii=".SF UI Text" w:hAnsi=".SF UI Text"/>
          <w:color w:val="454545"/>
          <w:sz w:val="26"/>
          <w:szCs w:val="26"/>
        </w:rPr>
        <w:t>Более подробно о тонкостях и особенностях этого важного периода читайте в статье "</w:t>
      </w:r>
      <w:r w:rsidR="00743F5F">
        <w:rPr>
          <w:rFonts w:ascii=".SF UI Text" w:hAnsi=".SF UI Text"/>
          <w:color w:val="454545"/>
          <w:sz w:val="26"/>
          <w:szCs w:val="26"/>
        </w:rPr>
        <w:t>Перевод</w:t>
      </w:r>
      <w:r>
        <w:rPr>
          <w:rFonts w:ascii=".SF UI Text" w:hAnsi=".SF UI Text"/>
          <w:color w:val="454545"/>
          <w:sz w:val="26"/>
          <w:szCs w:val="26"/>
        </w:rPr>
        <w:t xml:space="preserve"> скот</w:t>
      </w:r>
      <w:r w:rsidR="00743F5F">
        <w:rPr>
          <w:rFonts w:ascii=".SF UI Text" w:hAnsi=".SF UI Text"/>
          <w:color w:val="454545"/>
          <w:sz w:val="26"/>
          <w:szCs w:val="26"/>
        </w:rPr>
        <w:t>а</w:t>
      </w:r>
      <w:r>
        <w:rPr>
          <w:rFonts w:ascii=".SF UI Text" w:hAnsi=".SF UI Text"/>
          <w:color w:val="454545"/>
          <w:sz w:val="26"/>
          <w:szCs w:val="26"/>
        </w:rPr>
        <w:t xml:space="preserve"> на зимне-стойловое содержание". </w:t>
      </w:r>
      <w:bookmarkStart w:id="0" w:name="_GoBack"/>
      <w:bookmarkEnd w:id="0"/>
    </w:p>
    <w:p w:rsidR="009F607B" w:rsidRPr="00743F5F" w:rsidRDefault="009F607B" w:rsidP="009F607B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b/>
          <w:color w:val="454545"/>
          <w:sz w:val="26"/>
          <w:szCs w:val="26"/>
        </w:rPr>
      </w:pPr>
      <w:r w:rsidRPr="00743F5F">
        <w:rPr>
          <w:rFonts w:ascii=".SF UI Text" w:hAnsi=".SF UI Text"/>
          <w:b/>
          <w:color w:val="454545"/>
          <w:sz w:val="26"/>
          <w:szCs w:val="26"/>
        </w:rPr>
        <w:t xml:space="preserve">Пресс-служба </w:t>
      </w:r>
      <w:proofErr w:type="gramStart"/>
      <w:r w:rsidRPr="00743F5F">
        <w:rPr>
          <w:rFonts w:ascii=".SF UI Text" w:hAnsi=".SF UI Text"/>
          <w:b/>
          <w:color w:val="454545"/>
          <w:sz w:val="26"/>
          <w:szCs w:val="26"/>
        </w:rPr>
        <w:t>Башкирского</w:t>
      </w:r>
      <w:proofErr w:type="gramEnd"/>
      <w:r w:rsidRPr="00743F5F">
        <w:rPr>
          <w:rFonts w:ascii=".SF UI Text" w:hAnsi=".SF UI Text"/>
          <w:b/>
          <w:color w:val="454545"/>
          <w:sz w:val="26"/>
          <w:szCs w:val="26"/>
        </w:rPr>
        <w:t xml:space="preserve"> НИИСХ УФИЦ РАН</w:t>
      </w:r>
    </w:p>
    <w:p w:rsidR="00F02046" w:rsidRDefault="00F02046"/>
    <w:sectPr w:rsidR="00F0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0E"/>
    <w:rsid w:val="00743F5F"/>
    <w:rsid w:val="009E340E"/>
    <w:rsid w:val="009F607B"/>
    <w:rsid w:val="00F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PC</dc:creator>
  <cp:keywords/>
  <dc:description/>
  <cp:lastModifiedBy>1 PC</cp:lastModifiedBy>
  <cp:revision>3</cp:revision>
  <dcterms:created xsi:type="dcterms:W3CDTF">2018-09-28T08:22:00Z</dcterms:created>
  <dcterms:modified xsi:type="dcterms:W3CDTF">2018-09-28T08:28:00Z</dcterms:modified>
</cp:coreProperties>
</file>